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140BE">
      <w:pPr>
        <w:tabs>
          <w:tab w:val="center" w:pos="4680"/>
          <w:tab w:val="right" w:pos="9360"/>
        </w:tabs>
        <w:spacing w:after="0" w:line="240" w:lineRule="auto"/>
        <w:ind w:left="-567" w:firstLine="567"/>
        <w:jc w:val="center"/>
        <w:rPr>
          <w:rFonts w:ascii="Maiandra GD" w:hAnsi="Maiandra GD" w:eastAsiaTheme="minorEastAsia"/>
          <w:sz w:val="33"/>
          <w:szCs w:val="33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-22860</wp:posOffset>
            </wp:positionH>
            <wp:positionV relativeFrom="margin">
              <wp:posOffset>-208280</wp:posOffset>
            </wp:positionV>
            <wp:extent cx="627380" cy="586740"/>
            <wp:effectExtent l="0" t="0" r="127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_GoBack"/>
      <w:bookmarkEnd w:id="1"/>
      <w:bookmarkStart w:id="0" w:name="_Hlk223090595"/>
      <w:r>
        <w:rPr>
          <w:rFonts w:ascii="Maiandra GD" w:hAnsi="Maiandra GD" w:eastAsiaTheme="minorEastAsia"/>
          <w:sz w:val="33"/>
          <w:szCs w:val="33"/>
        </w:rPr>
        <w:t>Khwaja Yunus Ali Medical College &amp; Hospital</w:t>
      </w:r>
    </w:p>
    <w:p w14:paraId="097D6875">
      <w:pPr>
        <w:tabs>
          <w:tab w:val="center" w:pos="4680"/>
          <w:tab w:val="right" w:pos="9360"/>
        </w:tabs>
        <w:spacing w:after="0" w:line="240" w:lineRule="auto"/>
        <w:jc w:val="center"/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Enayetpur, Chauhali, Sirajganj-6751</w:t>
      </w:r>
    </w:p>
    <w:p w14:paraId="2B1D0328">
      <w:pPr>
        <w:tabs>
          <w:tab w:val="center" w:pos="4680"/>
          <w:tab w:val="right" w:pos="9360"/>
        </w:tabs>
        <w:spacing w:after="0" w:line="360" w:lineRule="auto"/>
        <w:jc w:val="center"/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30EE748">
      <w:pPr>
        <w:tabs>
          <w:tab w:val="center" w:pos="4680"/>
          <w:tab w:val="right" w:pos="9360"/>
        </w:tabs>
        <w:spacing w:after="120" w:line="240" w:lineRule="auto"/>
        <w:jc w:val="center"/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Department of Obstetrics &amp; Gynaecology                                                                        Date: </w:t>
      </w:r>
      <w:r>
        <w:rPr>
          <w:rFonts w:hint="default" w:eastAsiaTheme="minorEastAsia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19</w:t>
      </w:r>
      <w:r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/0</w:t>
      </w:r>
      <w:r>
        <w:rPr>
          <w:rFonts w:hint="default" w:eastAsiaTheme="minorEastAsia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9</w:t>
      </w:r>
      <w:r>
        <w:rPr>
          <w:rFonts w:eastAsiaTheme="minorEastAsi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/2026</w:t>
      </w:r>
    </w:p>
    <w:p w14:paraId="3DCB6F27"/>
    <w:p w14:paraId="4073F546">
      <w:pPr>
        <w:tabs>
          <w:tab w:val="center" w:pos="5814"/>
        </w:tabs>
        <w:spacing w:after="40" w:line="36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 xml:space="preserve">To </w:t>
      </w:r>
    </w:p>
    <w:p w14:paraId="3B954A8F">
      <w:pPr>
        <w:tabs>
          <w:tab w:val="center" w:pos="5814"/>
        </w:tabs>
        <w:spacing w:after="40" w:line="36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HODs of Disciplines involved</w:t>
      </w:r>
    </w:p>
    <w:p w14:paraId="695A1867">
      <w:pPr>
        <w:tabs>
          <w:tab w:val="center" w:pos="5814"/>
        </w:tabs>
        <w:spacing w:after="40" w:line="36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Of Integrated Teaching of Phase-IV, KYAMC</w:t>
      </w:r>
    </w:p>
    <w:p w14:paraId="40671A0F">
      <w:pPr>
        <w:tabs>
          <w:tab w:val="center" w:pos="5814"/>
        </w:tabs>
        <w:spacing w:after="40" w:line="360" w:lineRule="auto"/>
        <w:rPr>
          <w:rFonts w:ascii="Arial" w:hAnsi="Arial" w:eastAsia="Times New Roman" w:cs="Arial"/>
          <w:sz w:val="20"/>
          <w:szCs w:val="20"/>
        </w:rPr>
      </w:pPr>
    </w:p>
    <w:p w14:paraId="4E5F87D7">
      <w:pPr>
        <w:tabs>
          <w:tab w:val="center" w:pos="5814"/>
        </w:tabs>
        <w:spacing w:after="40" w:line="36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 xml:space="preserve">Dear Sir, </w:t>
      </w:r>
    </w:p>
    <w:p w14:paraId="41EB2D81">
      <w:pPr>
        <w:tabs>
          <w:tab w:val="center" w:pos="5814"/>
        </w:tabs>
        <w:spacing w:after="40" w:line="36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Please provide name of speakers from disciplines involved to assigned department for the following integrated teaching schedule.</w:t>
      </w:r>
    </w:p>
    <w:p w14:paraId="763D8500">
      <w:pPr>
        <w:pStyle w:val="5"/>
        <w:tabs>
          <w:tab w:val="center" w:pos="5814"/>
        </w:tabs>
        <w:spacing w:after="40" w:line="360" w:lineRule="auto"/>
        <w:ind w:left="180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Date: </w:t>
      </w:r>
      <w:r>
        <w:rPr>
          <w:rFonts w:hint="default" w:eastAsia="Times New Roman"/>
          <w:sz w:val="20"/>
          <w:szCs w:val="20"/>
          <w:lang w:val="en-US"/>
        </w:rPr>
        <w:t>22</w:t>
      </w:r>
      <w:r>
        <w:rPr>
          <w:rFonts w:eastAsia="Times New Roman"/>
          <w:sz w:val="20"/>
          <w:szCs w:val="20"/>
        </w:rPr>
        <w:t>/0</w:t>
      </w:r>
      <w:r>
        <w:rPr>
          <w:rFonts w:hint="default" w:eastAsia="Times New Roman"/>
          <w:sz w:val="20"/>
          <w:szCs w:val="20"/>
          <w:lang w:val="en-US"/>
        </w:rPr>
        <w:t>9</w:t>
      </w:r>
      <w:r>
        <w:rPr>
          <w:rFonts w:eastAsia="Times New Roman"/>
          <w:sz w:val="20"/>
          <w:szCs w:val="20"/>
        </w:rPr>
        <w:t>/</w:t>
      </w:r>
      <w:r>
        <w:rPr>
          <w:rFonts w:hint="default" w:eastAsia="Times New Roman"/>
          <w:sz w:val="20"/>
          <w:szCs w:val="20"/>
          <w:lang w:val="en-US"/>
        </w:rPr>
        <w:t>20</w:t>
      </w:r>
      <w:r>
        <w:rPr>
          <w:rFonts w:eastAsia="Times New Roman"/>
          <w:sz w:val="20"/>
          <w:szCs w:val="20"/>
        </w:rPr>
        <w:t>26 (Tuesday, 9:30 am – 11:30 pm)</w:t>
      </w:r>
    </w:p>
    <w:p w14:paraId="5AB91949">
      <w:pPr>
        <w:pStyle w:val="5"/>
        <w:tabs>
          <w:tab w:val="center" w:pos="5814"/>
        </w:tabs>
        <w:spacing w:after="40" w:line="360" w:lineRule="auto"/>
        <w:ind w:left="180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Topic: Integrated Teaching on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hint="default" w:eastAsia="Times New Roman"/>
          <w:b/>
          <w:bCs/>
          <w:sz w:val="20"/>
          <w:szCs w:val="20"/>
          <w:lang w:val="en-US"/>
        </w:rPr>
        <w:t>Puberty</w:t>
      </w:r>
      <w:r>
        <w:rPr>
          <w:rFonts w:hint="default" w:eastAsia="Times New Roman"/>
          <w:sz w:val="20"/>
          <w:szCs w:val="20"/>
          <w:lang w:val="en-US"/>
        </w:rPr>
        <w:t xml:space="preserve"> </w:t>
      </w:r>
      <w:r>
        <w:rPr>
          <w:rFonts w:eastAsia="Times New Roman"/>
          <w:sz w:val="20"/>
          <w:szCs w:val="20"/>
        </w:rPr>
        <w:t>Assigned Department: Obstetrics &amp; Gynaecology</w:t>
      </w:r>
    </w:p>
    <w:p w14:paraId="0A0BFA90">
      <w:pPr>
        <w:pStyle w:val="5"/>
        <w:tabs>
          <w:tab w:val="center" w:pos="5814"/>
        </w:tabs>
        <w:spacing w:after="40" w:line="360" w:lineRule="auto"/>
        <w:ind w:left="180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Disciplines Involved: </w:t>
      </w:r>
    </w:p>
    <w:p w14:paraId="64F23200">
      <w:pPr>
        <w:numPr>
          <w:ilvl w:val="0"/>
          <w:numId w:val="1"/>
        </w:numPr>
        <w:tabs>
          <w:tab w:val="center" w:pos="5814"/>
        </w:tabs>
        <w:spacing w:after="40" w:line="360" w:lineRule="auto"/>
        <w:ind w:left="2160"/>
        <w:rPr>
          <w:rFonts w:hint="default" w:eastAsia="Times New Roman"/>
          <w:sz w:val="20"/>
          <w:szCs w:val="20"/>
          <w:lang w:val="en-US"/>
        </w:rPr>
      </w:pPr>
      <w:r>
        <w:rPr>
          <w:rFonts w:hint="default" w:eastAsia="Times New Roman"/>
          <w:sz w:val="20"/>
          <w:szCs w:val="20"/>
          <w:lang w:val="en-US"/>
        </w:rPr>
        <w:t>Anatomy</w:t>
      </w:r>
    </w:p>
    <w:p w14:paraId="2C6193B6">
      <w:pPr>
        <w:numPr>
          <w:ilvl w:val="0"/>
          <w:numId w:val="1"/>
        </w:numPr>
        <w:tabs>
          <w:tab w:val="center" w:pos="5814"/>
        </w:tabs>
        <w:spacing w:after="40" w:line="360" w:lineRule="auto"/>
        <w:ind w:left="2160"/>
        <w:rPr>
          <w:rFonts w:hint="default" w:eastAsia="Times New Roman"/>
          <w:sz w:val="20"/>
          <w:szCs w:val="20"/>
          <w:lang w:val="en-US"/>
        </w:rPr>
      </w:pPr>
      <w:r>
        <w:rPr>
          <w:rFonts w:hint="default" w:eastAsia="Times New Roman"/>
          <w:sz w:val="20"/>
          <w:szCs w:val="20"/>
          <w:lang w:val="en-US"/>
        </w:rPr>
        <w:t>Physiology</w:t>
      </w:r>
    </w:p>
    <w:p w14:paraId="4DB7DF2A">
      <w:pPr>
        <w:numPr>
          <w:ilvl w:val="0"/>
          <w:numId w:val="1"/>
        </w:numPr>
        <w:tabs>
          <w:tab w:val="center" w:pos="5814"/>
        </w:tabs>
        <w:spacing w:after="40" w:line="360" w:lineRule="auto"/>
        <w:ind w:left="2160"/>
        <w:rPr>
          <w:rFonts w:hint="default" w:eastAsia="Times New Roman"/>
          <w:sz w:val="20"/>
          <w:szCs w:val="20"/>
          <w:lang w:val="en-US"/>
        </w:rPr>
      </w:pPr>
      <w:r>
        <w:rPr>
          <w:rFonts w:hint="default" w:eastAsia="Times New Roman"/>
          <w:sz w:val="20"/>
          <w:szCs w:val="20"/>
          <w:lang w:val="en-US"/>
        </w:rPr>
        <w:t>Endocrionology</w:t>
      </w:r>
    </w:p>
    <w:p w14:paraId="3A750FC1"/>
    <w:bookmarkEnd w:id="0"/>
    <w:p w14:paraId="37EA2C37">
      <w:pPr>
        <w:pStyle w:val="4"/>
      </w:pPr>
    </w:p>
    <w:p w14:paraId="2DAF104D">
      <w:pPr>
        <w:spacing w:after="0" w:line="240" w:lineRule="auto"/>
        <w:jc w:val="center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 xml:space="preserve">                                                                    </w:t>
      </w:r>
      <w:r>
        <w:rPr>
          <w:rFonts w:hint="default" w:ascii="Arial" w:hAnsi="Arial" w:eastAsia="Times New Roman" w:cs="Arial"/>
          <w:sz w:val="20"/>
          <w:szCs w:val="20"/>
          <w:lang w:val="en-US"/>
        </w:rPr>
        <w:t xml:space="preserve">                                                </w:t>
      </w:r>
      <w:r>
        <w:rPr>
          <w:rFonts w:ascii="Arial" w:hAnsi="Arial" w:eastAsia="Times New Roman" w:cs="Arial"/>
          <w:sz w:val="20"/>
          <w:szCs w:val="20"/>
        </w:rPr>
        <w:t xml:space="preserve">   </w:t>
      </w:r>
      <w:r>
        <w:rPr>
          <w14:ligatures w14:val="none"/>
        </w:rPr>
        <w:drawing>
          <wp:inline distT="0" distB="0" distL="0" distR="0">
            <wp:extent cx="1068070" cy="475615"/>
            <wp:effectExtent l="0" t="0" r="177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4" t="14615" r="14075" b="26929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sz w:val="20"/>
          <w:szCs w:val="20"/>
        </w:rPr>
        <w:t xml:space="preserve">                                                                                                                           </w:t>
      </w:r>
    </w:p>
    <w:p w14:paraId="3011170A">
      <w:pPr>
        <w:spacing w:after="0" w:line="240" w:lineRule="auto"/>
        <w:jc w:val="right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……………………………….</w:t>
      </w:r>
    </w:p>
    <w:p w14:paraId="1AADB5E6">
      <w:pPr>
        <w:spacing w:after="0" w:line="240" w:lineRule="auto"/>
        <w:jc w:val="right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>Prof. Dr. Parvin Rahman</w:t>
      </w:r>
    </w:p>
    <w:p w14:paraId="1527F52D">
      <w:pPr>
        <w:spacing w:after="0" w:line="240" w:lineRule="auto"/>
        <w:jc w:val="right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 xml:space="preserve">                                                         Head of Dept. of Obstetrics &amp; Gynaecology</w:t>
      </w:r>
    </w:p>
    <w:p w14:paraId="38F570CD">
      <w:pPr>
        <w:spacing w:after="0" w:line="240" w:lineRule="auto"/>
        <w:jc w:val="right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  <w:t xml:space="preserve">                                    Khwaja Yunus Ali Medical College &amp; Hospital</w:t>
      </w:r>
    </w:p>
    <w:p w14:paraId="3AF53DD1">
      <w:pPr>
        <w:spacing w:after="40" w:line="240" w:lineRule="auto"/>
        <w:rPr>
          <w:rFonts w:ascii="Arial" w:hAnsi="Arial" w:eastAsia="Times New Roman" w:cs="Arial"/>
          <w:b/>
          <w:bCs/>
          <w:sz w:val="20"/>
          <w:szCs w:val="20"/>
          <w:u w:val="single"/>
        </w:rPr>
      </w:pPr>
    </w:p>
    <w:p w14:paraId="6D51507E">
      <w:pPr>
        <w:spacing w:after="40" w:line="240" w:lineRule="auto"/>
        <w:rPr>
          <w:rFonts w:ascii="Arial" w:hAnsi="Arial" w:eastAsia="Times New Roman" w:cs="Arial"/>
          <w:b/>
          <w:bCs/>
          <w:sz w:val="20"/>
          <w:szCs w:val="20"/>
          <w:u w:val="single"/>
        </w:rPr>
      </w:pPr>
    </w:p>
    <w:p w14:paraId="6389DC3F">
      <w:pPr>
        <w:spacing w:after="40" w:line="240" w:lineRule="auto"/>
        <w:rPr>
          <w:rFonts w:ascii="Arial" w:hAnsi="Arial" w:eastAsia="Times New Roman" w:cs="Arial"/>
          <w:b/>
          <w:bCs/>
          <w:sz w:val="20"/>
          <w:szCs w:val="20"/>
          <w:u w:val="single"/>
        </w:rPr>
      </w:pPr>
      <w:r>
        <w:rPr>
          <w:rFonts w:ascii="Arial" w:hAnsi="Arial" w:eastAsia="Times New Roman" w:cs="Arial"/>
          <w:b/>
          <w:bCs/>
          <w:sz w:val="20"/>
          <w:szCs w:val="20"/>
          <w:u w:val="single"/>
        </w:rPr>
        <w:t>Copies are forwarded for kind information and necessary action please to</w:t>
      </w:r>
      <w:r>
        <w:rPr>
          <w:rFonts w:ascii="Arial" w:hAnsi="Arial" w:eastAsia="Times New Roman" w:cs="Arial"/>
          <w:b/>
          <w:bCs/>
          <w:sz w:val="20"/>
          <w:szCs w:val="20"/>
        </w:rPr>
        <w:t xml:space="preserve">:                         </w:t>
      </w:r>
    </w:p>
    <w:p w14:paraId="3AD33B12">
      <w:pPr>
        <w:pStyle w:val="5"/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Principal, Khwaja Yunus Ali Medical College </w:t>
      </w:r>
    </w:p>
    <w:p w14:paraId="548E07BE">
      <w:pPr>
        <w:pStyle w:val="5"/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Vice Principal, Khwaja Yunus Ali Medical College</w:t>
      </w:r>
    </w:p>
    <w:p w14:paraId="67CBD492">
      <w:pPr>
        <w:pStyle w:val="5"/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Academic Coordinator, Phase-IV Coordinator, Khwaja Yunus Ali Medical College </w:t>
      </w:r>
    </w:p>
    <w:p w14:paraId="352A004D">
      <w:pPr>
        <w:pStyle w:val="5"/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hint="default" w:eastAsia="Times New Roman"/>
          <w:sz w:val="20"/>
          <w:szCs w:val="20"/>
          <w:lang w:val="en-US"/>
        </w:rPr>
        <w:t>HOD of Anatomy, Physiology, Endocrinology</w:t>
      </w:r>
    </w:p>
    <w:p w14:paraId="11A6C8FF">
      <w:pPr>
        <w:pStyle w:val="5"/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Medical Education Unit</w:t>
      </w:r>
    </w:p>
    <w:p w14:paraId="46799DF3">
      <w:pPr>
        <w:pStyle w:val="5"/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Notice Board </w:t>
      </w:r>
    </w:p>
    <w:p w14:paraId="42AD5FC6">
      <w:pPr>
        <w:pStyle w:val="5"/>
        <w:numPr>
          <w:ilvl w:val="0"/>
          <w:numId w:val="2"/>
        </w:numPr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Office Copy </w:t>
      </w:r>
    </w:p>
    <w:p w14:paraId="047DDD98"/>
    <w:p w14:paraId="74A294A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iandra GD">
    <w:altName w:val="Siyam Rupal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iyam Rupali">
    <w:panose1 w:val="02000500000000020004"/>
    <w:charset w:val="00"/>
    <w:family w:val="auto"/>
    <w:pitch w:val="default"/>
    <w:sig w:usb0="0001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31B73"/>
    <w:multiLevelType w:val="multilevel"/>
    <w:tmpl w:val="00031B7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CDD0030"/>
    <w:multiLevelType w:val="singleLevel"/>
    <w:tmpl w:val="5CDD0030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93A2F"/>
    <w:rsid w:val="0C3D38D1"/>
    <w:rsid w:val="2A9B6C65"/>
    <w:rsid w:val="317D7CE5"/>
    <w:rsid w:val="32B10138"/>
    <w:rsid w:val="4FBD0D02"/>
    <w:rsid w:val="68D27A77"/>
    <w:rsid w:val="6A3C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6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5">
    <w:name w:val="List Paragraph"/>
    <w:basedOn w:val="1"/>
    <w:qFormat/>
    <w:uiPriority w:val="34"/>
    <w:pPr>
      <w:spacing w:after="200"/>
      <w:ind w:left="720"/>
      <w:contextualSpacing/>
    </w:pPr>
    <w:rPr>
      <w:rFonts w:ascii="Arial" w:hAnsi="Arial" w:cs="Arial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861</Characters>
  <Lines>0</Lines>
  <Paragraphs>0</Paragraphs>
  <TotalTime>13</TotalTime>
  <ScaleCrop>false</ScaleCrop>
  <LinksUpToDate>false</LinksUpToDate>
  <CharactersWithSpaces>1407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2026-09-19T07:24:00Z</dcterms:created>
  <dc:creator>KYAMCH</dc:creator>
  <cp:lastModifiedBy>KYAMCH</cp:lastModifiedBy>
  <cp:lastPrinted>2026-09-19T08:03:46Z</cp:lastPrinted>
  <dcterms:modified xsi:type="dcterms:W3CDTF">2026-09-19T08:14:02Z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eyJoZGlkIjoiMGYzMDkzNTY4OTdhOTFjOGQ4Nzk0N2Y2OGQ0MTkyNDEifQ==</vt:lpwstr>
  </property>
  <property fmtid="{D5CDD505-2E9C-101B-9397-08002B2CF9AE}" pid="4" name="ICV">
    <vt:lpwstr>C804F56860C64DFE89A01A0109F7A334_12</vt:lpwstr>
  </property>
</Properties>
</file>